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58" w:rsidRPr="00543567" w:rsidRDefault="00427283" w:rsidP="006E2458">
      <w:pPr>
        <w:jc w:val="center"/>
        <w:rPr>
          <w:u w:val="single"/>
        </w:rPr>
      </w:pPr>
      <w:r>
        <w:rPr>
          <w:sz w:val="40"/>
          <w:szCs w:val="40"/>
          <w:u w:val="single"/>
        </w:rPr>
        <w:t>Plan pracy w dniach 8 – 12</w:t>
      </w:r>
      <w:r w:rsidR="006E2458" w:rsidRPr="00543567">
        <w:rPr>
          <w:sz w:val="40"/>
          <w:szCs w:val="40"/>
          <w:u w:val="single"/>
        </w:rPr>
        <w:t xml:space="preserve"> czerwca </w:t>
      </w:r>
      <w:r w:rsidR="006E2458" w:rsidRPr="00543567">
        <w:rPr>
          <w:sz w:val="40"/>
          <w:szCs w:val="40"/>
          <w:u w:val="single"/>
        </w:rPr>
        <w:br/>
        <w:t>grupa najmłodsza 2,5-3-4 l</w:t>
      </w:r>
    </w:p>
    <w:p w:rsidR="006E2458" w:rsidRPr="00543567" w:rsidRDefault="006E2458" w:rsidP="006E2458">
      <w:pPr>
        <w:rPr>
          <w:sz w:val="32"/>
          <w:szCs w:val="32"/>
        </w:rPr>
      </w:pPr>
      <w:r w:rsidRPr="00543567">
        <w:rPr>
          <w:sz w:val="32"/>
          <w:szCs w:val="32"/>
        </w:rPr>
        <w:t>Temat tygodnia:</w:t>
      </w:r>
      <w:r w:rsidRPr="005435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Nadchodzi lato</w:t>
      </w:r>
    </w:p>
    <w:p w:rsidR="006E2458" w:rsidRPr="006E2458" w:rsidRDefault="006E2458" w:rsidP="006E2458">
      <w:pPr>
        <w:spacing w:after="0"/>
        <w:rPr>
          <w:sz w:val="24"/>
          <w:szCs w:val="24"/>
        </w:rPr>
      </w:pPr>
      <w:r w:rsidRPr="00543567">
        <w:rPr>
          <w:b/>
          <w:sz w:val="24"/>
          <w:szCs w:val="24"/>
        </w:rPr>
        <w:t>Umiejętność ogólna:</w:t>
      </w:r>
      <w:r w:rsidRPr="00543567">
        <w:rPr>
          <w:sz w:val="24"/>
          <w:szCs w:val="24"/>
        </w:rPr>
        <w:t xml:space="preserve"> </w:t>
      </w:r>
      <w:r w:rsidRPr="006E2458">
        <w:rPr>
          <w:sz w:val="24"/>
          <w:szCs w:val="24"/>
        </w:rPr>
        <w:t xml:space="preserve">rozpoznawanie zmian zachodzących w przyrodzie związanych z </w:t>
      </w:r>
      <w:r w:rsidR="00E3416F">
        <w:rPr>
          <w:sz w:val="24"/>
          <w:szCs w:val="24"/>
        </w:rPr>
        <w:t xml:space="preserve">nadchodzącą </w:t>
      </w:r>
      <w:r w:rsidRPr="006E2458">
        <w:rPr>
          <w:sz w:val="24"/>
          <w:szCs w:val="24"/>
        </w:rPr>
        <w:t xml:space="preserve">porą roku: długie dni </w:t>
      </w:r>
      <w:r w:rsidR="00E3416F">
        <w:rPr>
          <w:sz w:val="24"/>
          <w:szCs w:val="24"/>
        </w:rPr>
        <w:t xml:space="preserve">i </w:t>
      </w:r>
      <w:r w:rsidRPr="006E2458">
        <w:rPr>
          <w:sz w:val="24"/>
          <w:szCs w:val="24"/>
        </w:rPr>
        <w:t>krótkie noce, coraz cieplejsze powietrze, dojrzewające warzywa i owoce.</w:t>
      </w:r>
    </w:p>
    <w:p w:rsidR="006E2458" w:rsidRPr="006E2458" w:rsidRDefault="006E2458" w:rsidP="006E2458">
      <w:pPr>
        <w:spacing w:after="0"/>
        <w:rPr>
          <w:sz w:val="24"/>
          <w:szCs w:val="24"/>
        </w:rPr>
      </w:pPr>
    </w:p>
    <w:p w:rsidR="006E2458" w:rsidRPr="006E2458" w:rsidRDefault="006E2458" w:rsidP="006E2458">
      <w:pPr>
        <w:spacing w:after="0"/>
        <w:rPr>
          <w:sz w:val="24"/>
          <w:szCs w:val="24"/>
        </w:rPr>
      </w:pPr>
    </w:p>
    <w:p w:rsidR="006E2458" w:rsidRPr="006E2458" w:rsidRDefault="006E2458" w:rsidP="006E2458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E2458">
        <w:rPr>
          <w:b/>
          <w:sz w:val="24"/>
          <w:szCs w:val="24"/>
        </w:rPr>
        <w:t>Słuchanie wiersza B. Szelągowskiej pt.: „Tato, czy już lato?”.</w:t>
      </w:r>
    </w:p>
    <w:p w:rsidR="006E2458" w:rsidRPr="006E2458" w:rsidRDefault="006E2458" w:rsidP="006E2458">
      <w:pPr>
        <w:pStyle w:val="Akapitzlist"/>
        <w:spacing w:after="0"/>
        <w:rPr>
          <w:sz w:val="24"/>
          <w:szCs w:val="24"/>
        </w:rPr>
      </w:pPr>
    </w:p>
    <w:p w:rsidR="006E2458" w:rsidRDefault="006E2458" w:rsidP="00D416FF">
      <w:pPr>
        <w:ind w:left="709"/>
        <w:rPr>
          <w:sz w:val="24"/>
          <w:szCs w:val="24"/>
        </w:rPr>
      </w:pPr>
      <w:r w:rsidRPr="006E2458">
        <w:rPr>
          <w:sz w:val="24"/>
          <w:szCs w:val="24"/>
        </w:rPr>
        <w:t>Powiedz, proszę! Powiedz tato</w:t>
      </w:r>
      <w:r w:rsidRPr="006E2458">
        <w:rPr>
          <w:sz w:val="24"/>
          <w:szCs w:val="24"/>
        </w:rPr>
        <w:br/>
        <w:t>po czym można poznać lato?</w:t>
      </w:r>
      <w:r w:rsidRPr="006E2458">
        <w:rPr>
          <w:sz w:val="24"/>
          <w:szCs w:val="24"/>
        </w:rPr>
        <w:br/>
        <w:t>Skąd na przykład wiadomo, że już się zaczyna?</w:t>
      </w:r>
      <w:r w:rsidRPr="006E2458">
        <w:rPr>
          <w:sz w:val="24"/>
          <w:szCs w:val="24"/>
        </w:rPr>
        <w:br/>
        <w:t>Po prostu:</w:t>
      </w:r>
      <w:r w:rsidRPr="006E2458">
        <w:rPr>
          <w:sz w:val="24"/>
          <w:szCs w:val="24"/>
        </w:rPr>
        <w:br/>
        <w:t>Po słodkich malinach;</w:t>
      </w:r>
      <w:r w:rsidRPr="006E2458">
        <w:rPr>
          <w:sz w:val="24"/>
          <w:szCs w:val="24"/>
        </w:rPr>
        <w:br/>
        <w:t>Po bitej śmietanie z truskawkami;</w:t>
      </w:r>
      <w:r w:rsidRPr="006E2458">
        <w:rPr>
          <w:sz w:val="24"/>
          <w:szCs w:val="24"/>
        </w:rPr>
        <w:br/>
        <w:t>Po kompocie z wiśniami;</w:t>
      </w:r>
      <w:r w:rsidRPr="006E2458">
        <w:rPr>
          <w:sz w:val="24"/>
          <w:szCs w:val="24"/>
        </w:rPr>
        <w:br/>
        <w:t>Po życie, które na polach dojrzewa;</w:t>
      </w:r>
      <w:r w:rsidRPr="006E2458">
        <w:rPr>
          <w:sz w:val="24"/>
          <w:szCs w:val="24"/>
        </w:rPr>
        <w:br/>
        <w:t>Po letnich ulewach;</w:t>
      </w:r>
      <w:r w:rsidRPr="006E2458">
        <w:rPr>
          <w:sz w:val="24"/>
          <w:szCs w:val="24"/>
        </w:rPr>
        <w:br/>
        <w:t>Po słowiku, co wieczorami śpiewa;</w:t>
      </w:r>
      <w:r w:rsidRPr="006E2458">
        <w:rPr>
          <w:sz w:val="24"/>
          <w:szCs w:val="24"/>
        </w:rPr>
        <w:br/>
        <w:t>Po boćkach uczących się latać;</w:t>
      </w:r>
      <w:r w:rsidRPr="006E2458">
        <w:rPr>
          <w:sz w:val="24"/>
          <w:szCs w:val="24"/>
        </w:rPr>
        <w:br/>
        <w:t>Po ogródkach tonących w kwiatach;</w:t>
      </w:r>
      <w:r w:rsidRPr="006E2458">
        <w:rPr>
          <w:sz w:val="24"/>
          <w:szCs w:val="24"/>
        </w:rPr>
        <w:br/>
        <w:t>Po świerszczach koncertujących na łące;</w:t>
      </w:r>
      <w:r w:rsidRPr="006E2458">
        <w:rPr>
          <w:sz w:val="24"/>
          <w:szCs w:val="24"/>
        </w:rPr>
        <w:br/>
        <w:t>Po wygrzewającej się na mleczu biedronce;</w:t>
      </w:r>
      <w:r w:rsidRPr="006E2458">
        <w:rPr>
          <w:sz w:val="24"/>
          <w:szCs w:val="24"/>
        </w:rPr>
        <w:br/>
        <w:t>Po zapachu skoszonej trawy i róż;</w:t>
      </w:r>
      <w:r w:rsidRPr="006E2458">
        <w:rPr>
          <w:sz w:val="24"/>
          <w:szCs w:val="24"/>
        </w:rPr>
        <w:br/>
        <w:t>I... już!</w:t>
      </w:r>
    </w:p>
    <w:p w:rsidR="006E2458" w:rsidRDefault="006E2458" w:rsidP="006E2458">
      <w:pPr>
        <w:ind w:left="709"/>
        <w:rPr>
          <w:sz w:val="24"/>
          <w:szCs w:val="24"/>
        </w:rPr>
      </w:pPr>
      <w:r>
        <w:rPr>
          <w:sz w:val="24"/>
          <w:szCs w:val="24"/>
        </w:rPr>
        <w:t>Pytania do tekstu:</w:t>
      </w:r>
    </w:p>
    <w:p w:rsidR="006E2458" w:rsidRDefault="00FA3420" w:rsidP="006E245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czym możemy rozpoznać, że przyszło do nas lato?</w:t>
      </w:r>
    </w:p>
    <w:p w:rsidR="00FA3420" w:rsidRDefault="00FA3420" w:rsidP="006E245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Wymień zwierzęta występujące w wierszu</w:t>
      </w:r>
    </w:p>
    <w:p w:rsidR="00FA3420" w:rsidRDefault="00FA3420" w:rsidP="006E245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Jakie owoce dojrzewają w lecie?</w:t>
      </w:r>
    </w:p>
    <w:p w:rsidR="00FA3420" w:rsidRDefault="00FA3420" w:rsidP="006E245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co Ty lubisz lato?</w:t>
      </w:r>
    </w:p>
    <w:p w:rsidR="00E3416F" w:rsidRDefault="00E3416F" w:rsidP="00E3416F">
      <w:pPr>
        <w:pStyle w:val="Akapitzlist"/>
        <w:ind w:left="1429"/>
        <w:rPr>
          <w:sz w:val="24"/>
          <w:szCs w:val="24"/>
        </w:rPr>
      </w:pPr>
    </w:p>
    <w:p w:rsidR="00D416FF" w:rsidRPr="00D416FF" w:rsidRDefault="00D416FF" w:rsidP="00D416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416FF">
        <w:rPr>
          <w:b/>
          <w:sz w:val="24"/>
          <w:szCs w:val="24"/>
        </w:rPr>
        <w:t>Jak powstaje tęcza?</w:t>
      </w:r>
    </w:p>
    <w:p w:rsidR="00D416FF" w:rsidRDefault="00D416FF" w:rsidP="00D416FF">
      <w:pPr>
        <w:pStyle w:val="Akapitzlist"/>
        <w:rPr>
          <w:sz w:val="24"/>
          <w:szCs w:val="24"/>
        </w:rPr>
      </w:pPr>
    </w:p>
    <w:p w:rsidR="00D416FF" w:rsidRDefault="00D416FF" w:rsidP="00D416F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Tęcza jest częstym zjawiskiem, które możemy zaobserwować w trakcie lub po deszczu. Kiedy światło słoneczne przenika przez kropelki deszczu, woda rozprasza </w:t>
      </w:r>
      <w:r>
        <w:rPr>
          <w:sz w:val="24"/>
          <w:szCs w:val="24"/>
        </w:rPr>
        <w:lastRenderedPageBreak/>
        <w:t>światło białe i nasze oko postrzega wielokolorowy łuk. Jak się to dzieje? Obejrzyj film z linku poniżej:</w:t>
      </w:r>
    </w:p>
    <w:p w:rsidR="00D416FF" w:rsidRDefault="00D416FF" w:rsidP="00D416FF">
      <w:pPr>
        <w:pStyle w:val="Akapitzlist"/>
        <w:rPr>
          <w:sz w:val="24"/>
          <w:szCs w:val="24"/>
        </w:rPr>
      </w:pPr>
    </w:p>
    <w:p w:rsidR="00D416FF" w:rsidRDefault="00D416FF" w:rsidP="00D416FF">
      <w:pPr>
        <w:pStyle w:val="Akapitzlist"/>
      </w:pPr>
      <w:hyperlink r:id="rId7" w:history="1">
        <w:r>
          <w:rPr>
            <w:rStyle w:val="Hipercze"/>
          </w:rPr>
          <w:t>https://www.youtube.com/watch?v=qigLVHVd5j0</w:t>
        </w:r>
      </w:hyperlink>
    </w:p>
    <w:p w:rsidR="00D416FF" w:rsidRDefault="00D416FF" w:rsidP="00D416FF">
      <w:pPr>
        <w:pStyle w:val="Akapitzlist"/>
      </w:pPr>
    </w:p>
    <w:p w:rsidR="00D416FF" w:rsidRDefault="00D416FF" w:rsidP="00D416FF">
      <w:pPr>
        <w:pStyle w:val="Akapitzlist"/>
      </w:pPr>
      <w:r>
        <w:t>A teraz spróbuj wykonać eksperyment</w:t>
      </w:r>
      <w:r w:rsidR="007B5256">
        <w:t xml:space="preserve"> pt. „Tęcza w szklance”</w:t>
      </w:r>
      <w:r>
        <w:t xml:space="preserve">. </w:t>
      </w:r>
      <w:r w:rsidR="007B5256">
        <w:t>Oto czego będziesz potrzebował:</w:t>
      </w:r>
    </w:p>
    <w:p w:rsidR="007B5256" w:rsidRDefault="007B5256" w:rsidP="00D416FF">
      <w:pPr>
        <w:pStyle w:val="Akapitzlist"/>
      </w:pPr>
      <w:r>
        <w:t>- ciepła woda</w:t>
      </w:r>
    </w:p>
    <w:p w:rsidR="007B5256" w:rsidRDefault="007B5256" w:rsidP="00D416FF">
      <w:pPr>
        <w:pStyle w:val="Akapitzlist"/>
      </w:pPr>
      <w:r>
        <w:t>- cukier</w:t>
      </w:r>
    </w:p>
    <w:p w:rsidR="007B5256" w:rsidRDefault="007B5256" w:rsidP="00D416FF">
      <w:pPr>
        <w:pStyle w:val="Akapitzlist"/>
      </w:pPr>
      <w:r>
        <w:t>- kilka szklanek</w:t>
      </w:r>
    </w:p>
    <w:p w:rsidR="007B5256" w:rsidRDefault="007B5256" w:rsidP="00D416FF">
      <w:pPr>
        <w:pStyle w:val="Akapitzlist"/>
      </w:pPr>
      <w:r>
        <w:t>- łyżka, łyżeczka, strzykawki (lub coś do omierzania wody)</w:t>
      </w:r>
    </w:p>
    <w:p w:rsidR="007B5256" w:rsidRDefault="007B5256" w:rsidP="00D416FF">
      <w:pPr>
        <w:pStyle w:val="Akapitzlist"/>
      </w:pPr>
      <w:r>
        <w:t>- kolorowe bibuły (lub barwniki spożywcze</w:t>
      </w:r>
    </w:p>
    <w:p w:rsidR="007B5256" w:rsidRDefault="007B5256" w:rsidP="00D416FF">
      <w:pPr>
        <w:pStyle w:val="Akapitzlist"/>
      </w:pPr>
    </w:p>
    <w:p w:rsidR="007B5256" w:rsidRDefault="007B5256" w:rsidP="00D416FF">
      <w:pPr>
        <w:pStyle w:val="Akapitzlist"/>
      </w:pPr>
      <w:r>
        <w:t xml:space="preserve">Postępuj według instrukcji: </w:t>
      </w:r>
      <w:hyperlink r:id="rId8" w:history="1">
        <w:r>
          <w:rPr>
            <w:rStyle w:val="Hipercze"/>
          </w:rPr>
          <w:t>https://www.youtube.com/watch?v=kR3oJ88rLPU</w:t>
        </w:r>
      </w:hyperlink>
    </w:p>
    <w:p w:rsidR="007B5256" w:rsidRDefault="007B5256" w:rsidP="00D416FF">
      <w:pPr>
        <w:pStyle w:val="Akapitzlist"/>
      </w:pPr>
    </w:p>
    <w:p w:rsidR="007B5256" w:rsidRDefault="00B716BA" w:rsidP="007B52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Dla utrwalenia pokoloruj obrazek tęczy wg wzoru</w:t>
      </w:r>
    </w:p>
    <w:p w:rsidR="00B716BA" w:rsidRDefault="00B716BA" w:rsidP="00B716BA">
      <w:pPr>
        <w:pStyle w:val="Akapitzlis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860040" cy="1701165"/>
            <wp:effectExtent l="19050" t="0" r="0" b="0"/>
            <wp:docPr id="4" name="Obraz 4" descr="Silhouette Design Store - View Design #75606: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lhouette Design Store - View Design #75606: rainbo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BA" w:rsidRDefault="00B716BA" w:rsidP="00B716BA">
      <w:pPr>
        <w:pStyle w:val="Akapitzlis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369560" cy="3700145"/>
            <wp:effectExtent l="19050" t="0" r="2540" b="0"/>
            <wp:docPr id="7" name="Obraz 7" descr="Projetos para Educação Infantil, Brinquedos e brincadeiras, lembrancinhas e planos de au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jetos para Educação Infantil, Brinquedos e brincadeiras, lembrancinhas e planos de aula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BA" w:rsidRDefault="00B716BA" w:rsidP="00B716BA">
      <w:pPr>
        <w:pStyle w:val="Akapitzlist"/>
        <w:rPr>
          <w:sz w:val="24"/>
          <w:szCs w:val="24"/>
        </w:rPr>
      </w:pPr>
    </w:p>
    <w:p w:rsidR="00B716BA" w:rsidRPr="007B5256" w:rsidRDefault="00B716BA" w:rsidP="00B716B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Podziel nazwy na sylaby. Pod każdym obrazkiem narysuj tyle kropek, ile sylab słyszysz w jego nazwie. </w:t>
      </w:r>
    </w:p>
    <w:p w:rsidR="007B5256" w:rsidRDefault="007B5256" w:rsidP="007B525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81261" cy="7846828"/>
            <wp:effectExtent l="19050" t="0" r="0" b="0"/>
            <wp:docPr id="1" name="Obraz 1" descr="Oto nowy zestaw materiałów: wakacje - obrazki, karty pracy, memory i kolorowanki! Piękne grafiki i bezpłatne pobieranie od Pani Moni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 nowy zestaw materiałów: wakacje - obrazki, karty pracy, memory i kolorowanki! Piękne grafiki i bezpłatne pobieranie od Pani Moni :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86" cy="784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83" w:rsidRPr="007B5256" w:rsidRDefault="00427283" w:rsidP="007B5256">
      <w:pPr>
        <w:jc w:val="center"/>
        <w:rPr>
          <w:sz w:val="24"/>
          <w:szCs w:val="24"/>
        </w:rPr>
      </w:pPr>
    </w:p>
    <w:p w:rsidR="006E2458" w:rsidRPr="00B716BA" w:rsidRDefault="00427283" w:rsidP="00B716B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Odszukaj i pokoloruj ubrania, które ubierzesz latem. Policz ile ich jest.</w:t>
      </w:r>
    </w:p>
    <w:p w:rsidR="001D53FC" w:rsidRDefault="00427283" w:rsidP="00427283">
      <w:pPr>
        <w:jc w:val="center"/>
      </w:pPr>
      <w:r>
        <w:rPr>
          <w:noProof/>
        </w:rPr>
        <w:drawing>
          <wp:inline distT="0" distB="0" distL="0" distR="0">
            <wp:extent cx="5578980" cy="6517758"/>
            <wp:effectExtent l="19050" t="0" r="2670" b="0"/>
            <wp:docPr id="10" name="Obraz 10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059" cy="651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3FC" w:rsidSect="006E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3F9" w:rsidRDefault="002D33F9" w:rsidP="00B716BA">
      <w:pPr>
        <w:spacing w:after="0" w:line="240" w:lineRule="auto"/>
      </w:pPr>
      <w:r>
        <w:separator/>
      </w:r>
    </w:p>
  </w:endnote>
  <w:endnote w:type="continuationSeparator" w:id="1">
    <w:p w:rsidR="002D33F9" w:rsidRDefault="002D33F9" w:rsidP="00B7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3F9" w:rsidRDefault="002D33F9" w:rsidP="00B716BA">
      <w:pPr>
        <w:spacing w:after="0" w:line="240" w:lineRule="auto"/>
      </w:pPr>
      <w:r>
        <w:separator/>
      </w:r>
    </w:p>
  </w:footnote>
  <w:footnote w:type="continuationSeparator" w:id="1">
    <w:p w:rsidR="002D33F9" w:rsidRDefault="002D33F9" w:rsidP="00B7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7D30"/>
    <w:multiLevelType w:val="hybridMultilevel"/>
    <w:tmpl w:val="53FE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33D43"/>
    <w:multiLevelType w:val="hybridMultilevel"/>
    <w:tmpl w:val="FE2C6A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458"/>
    <w:rsid w:val="001D53FC"/>
    <w:rsid w:val="001F33A2"/>
    <w:rsid w:val="002D33F9"/>
    <w:rsid w:val="00427283"/>
    <w:rsid w:val="006E2458"/>
    <w:rsid w:val="007B5256"/>
    <w:rsid w:val="00B716BA"/>
    <w:rsid w:val="00D416FF"/>
    <w:rsid w:val="00E3416F"/>
    <w:rsid w:val="00FA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16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2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7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6BA"/>
  </w:style>
  <w:style w:type="paragraph" w:styleId="Stopka">
    <w:name w:val="footer"/>
    <w:basedOn w:val="Normalny"/>
    <w:link w:val="StopkaZnak"/>
    <w:uiPriority w:val="99"/>
    <w:semiHidden/>
    <w:unhideWhenUsed/>
    <w:rsid w:val="00B7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1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3oJ88rLP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igLVHVd5j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2020-06-08T07:23:00Z</dcterms:created>
  <dcterms:modified xsi:type="dcterms:W3CDTF">2020-06-08T12:43:00Z</dcterms:modified>
</cp:coreProperties>
</file>