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67" w:rsidRPr="00936D67" w:rsidRDefault="00936D67" w:rsidP="00936D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Potrzebne będą </w:t>
      </w: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słomki, które mają miejsce zginające się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. Dlaczego? Ponieważ, gdy dziecko siedzi przy stoliku na krześle lub na kocu, to zgięcie słomki pomoże w precyzyjniejszym wykonaniu zadania. Żeby przenieść coś za pomocą słomki musimy uzmysłowić dziecku przepływ powietrza- jak dmuchamy, to powietrze wypływa ze słomki. Aby złapać coś słomka udajemy, że pijemy czyli zasysamy powietrze do siebie. Początkowo może być trudne, ale nie poddajemy się.</w:t>
      </w:r>
    </w:p>
    <w:p w:rsidR="00936D67" w:rsidRPr="00936D67" w:rsidRDefault="00936D67" w:rsidP="00936D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 </w:t>
      </w: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Przykłady ćwiczeń na zasysanie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 to:</w:t>
      </w:r>
    </w:p>
    <w:p w:rsidR="00936D67" w:rsidRPr="00936D67" w:rsidRDefault="00936D67" w:rsidP="00936D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936D67" w:rsidRPr="00936D67" w:rsidRDefault="00936D67" w:rsidP="00936D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przenoszenie </w:t>
      </w: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płatków śniadaniowych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 – najlepiej okrągłych – z jednej chusteczki na drugą przy użyciu słomki,</w:t>
      </w:r>
    </w:p>
    <w:p w:rsidR="00936D67" w:rsidRPr="00936D67" w:rsidRDefault="00936D67" w:rsidP="00936D6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936D67" w:rsidRPr="00936D67" w:rsidRDefault="00936D67" w:rsidP="00936D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wyścig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 ze słomką i skrawkiem papieru – wyznaczamy linię startu i mety. Zadanie dziecka polega na tym, by podtrzymywać skrawek papieru słomką przez zasysanie,</w:t>
      </w:r>
    </w:p>
    <w:p w:rsidR="00936D67" w:rsidRPr="00936D67" w:rsidRDefault="00936D67" w:rsidP="00936D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936D67" w:rsidRDefault="00936D67" w:rsidP="00936D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przenoszenie gwiazdek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, przy użyciu słomki, które spadły z nieba,</w:t>
      </w: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 kropek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, które zgubiła biedronka,</w:t>
      </w:r>
      <w:r w:rsidRPr="00936D67">
        <w:rPr>
          <w:rFonts w:eastAsia="Times New Roman" w:cs="Helvetica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 rybek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t>, które wpuszczamy do stawu, itp.</w:t>
      </w:r>
      <w:r w:rsidRPr="00936D67">
        <w:rPr>
          <w:rFonts w:eastAsia="Times New Roman" w:cs="Helvetica"/>
          <w:color w:val="666666"/>
          <w:sz w:val="28"/>
          <w:szCs w:val="28"/>
          <w:lang w:eastAsia="pl-PL"/>
        </w:rPr>
        <w:br/>
        <w:t xml:space="preserve">W tych ćwiczeniach fajne jest to, że możemy wymyślać niezliczoną liczbę zadań tematycznych. </w:t>
      </w:r>
    </w:p>
    <w:p w:rsidR="00A77124" w:rsidRDefault="00A77124" w:rsidP="00A77124">
      <w:pPr>
        <w:pStyle w:val="Akapitzlist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</w:p>
    <w:p w:rsidR="00A77124" w:rsidRPr="00936D67" w:rsidRDefault="00A77124" w:rsidP="00A771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8"/>
          <w:szCs w:val="28"/>
          <w:lang w:eastAsia="pl-PL"/>
        </w:rPr>
      </w:pPr>
      <w:r>
        <w:rPr>
          <w:rFonts w:eastAsia="Times New Roman" w:cs="Helvetica"/>
          <w:color w:val="666666"/>
          <w:sz w:val="28"/>
          <w:szCs w:val="28"/>
          <w:lang w:eastAsia="pl-PL"/>
        </w:rPr>
        <w:t>Biedronka – można wydrukować lub narysować, wycinamy kółka z papieru i przenosimy wycięte kółeczka na kropki biedronki. Może to być, kwiatek z płatkami, parasol, na który pada deszcz  lub drzewo i listki. Udanej zabawy</w:t>
      </w:r>
      <w:bookmarkStart w:id="0" w:name="_GoBack"/>
      <w:bookmarkEnd w:id="0"/>
    </w:p>
    <w:p w:rsidR="00E71CC4" w:rsidRDefault="008317C7">
      <w:r w:rsidRPr="008317C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82C3DA" wp14:editId="51A058AA">
            <wp:extent cx="5179328" cy="7775767"/>
            <wp:effectExtent l="0" t="0" r="2540" b="0"/>
            <wp:docPr id="1" name="Obraz 1" descr="Znalezione obrazy dla zapytania biedro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edronka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23" cy="77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1FC"/>
    <w:multiLevelType w:val="multilevel"/>
    <w:tmpl w:val="C8923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67"/>
    <w:rsid w:val="008317C7"/>
    <w:rsid w:val="00936D67"/>
    <w:rsid w:val="00A77124"/>
    <w:rsid w:val="00E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4A78-3AA9-495B-AF31-26EFA05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2020-04-02T11:52:00Z</dcterms:created>
  <dcterms:modified xsi:type="dcterms:W3CDTF">2020-04-02T12:16:00Z</dcterms:modified>
</cp:coreProperties>
</file>